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7EEEC" w14:textId="3AE6BA9A" w:rsidR="009B66A1" w:rsidRPr="00F9327E" w:rsidRDefault="003E60F4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pt-PT"/>
        </w:rPr>
        <w:t>As dificuldades com o gerenciamento de resíduos sólidos (RSU) desde a sua fonte até o seu descarte correto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5702FBFF" w:rsidR="009B66A1" w:rsidRDefault="00D071D3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Faria, Kauan </w:t>
      </w:r>
      <w:r w:rsidR="006E22E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F. ; Bonifacio, Gabriel A. A. 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6E22E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Marques, Lucas E. S. ; Amaral, Renan S.;</w:t>
      </w:r>
    </w:p>
    <w:p w14:paraId="72DF1335" w14:textId="57AEC80B" w:rsidR="006E22EC" w:rsidRPr="00F9327E" w:rsidRDefault="006E22EC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Venâncio, Juliano L. ; Nunes, Aldyr A. C.;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E15E176" w14:textId="174C5AEE" w:rsidR="009B66A1" w:rsidRPr="00D071D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D1465B" w:rsidRPr="00D1465B">
        <w:rPr>
          <w:rFonts w:ascii="Times New Roman" w:hAnsi="Times New Roman" w:cs="Times New Roman"/>
        </w:rPr>
        <w:t>O aumento do consumo e o avanço da urbanização intensificam a geração de resíduos sólidos urbanos (RSU), tornando sua gestão um dos principais desafios das cidades contemporâneas. A disposição inadequada desses resíduos gera impactos negativos ao meio ambiente, como a contaminação de solos e recursos hídricos, além de agravar problemas de saúde pública. De acordo com</w:t>
      </w:r>
      <w:r w:rsidR="00945430">
        <w:rPr>
          <w:rFonts w:ascii="Times New Roman" w:hAnsi="Times New Roman" w:cs="Times New Roman"/>
        </w:rPr>
        <w:t xml:space="preserve"> </w:t>
      </w:r>
      <w:r w:rsidR="00D1465B" w:rsidRPr="00D1465B">
        <w:rPr>
          <w:rFonts w:ascii="Times New Roman" w:hAnsi="Times New Roman" w:cs="Times New Roman"/>
        </w:rPr>
        <w:t>Salgado (2025), a conscientização ambiental e o investimento em tecnologia são fundamentais para uma gestão eficiente e sustentável. Diante disso, o estudo busca compreender as principais dificuldades enfrentadas no gerenciamento dos RSU, desde a coleta até o descarte final, evidenciando práticas e soluções tecnológicas capazes de otimizar o p</w:t>
      </w:r>
      <w:r w:rsidR="00D1465B">
        <w:rPr>
          <w:rFonts w:ascii="Times New Roman" w:hAnsi="Times New Roman" w:cs="Times New Roman"/>
        </w:rPr>
        <w:t xml:space="preserve">rocesso e reduzir seus impactos. </w:t>
      </w:r>
      <w:r w:rsidR="00D1465B">
        <w:rPr>
          <w:rFonts w:ascii="Times New Roman" w:hAnsi="Times New Roman" w:cs="Times New Roman"/>
          <w:b/>
          <w:kern w:val="0"/>
          <w14:ligatures w14:val="none"/>
        </w:rPr>
        <w:t xml:space="preserve">Objetivos: </w:t>
      </w:r>
      <w:r w:rsidR="00D1465B" w:rsidRPr="00D1465B">
        <w:rPr>
          <w:rFonts w:ascii="Times New Roman" w:hAnsi="Times New Roman" w:cs="Times New Roman"/>
          <w:kern w:val="0"/>
          <w14:ligatures w14:val="none"/>
        </w:rPr>
        <w:t>O objetivo geral deste trabalho é analisar os desafios e propor melhorias na gestão dos resíduos sólidos urbanos no Brasil. Especificamente, busca-se compreender os entraves estruturais e administrativos da coleta seletiva, investigar o uso da Internet das Coisas (</w:t>
      </w:r>
      <w:proofErr w:type="spellStart"/>
      <w:r w:rsidR="00D1465B" w:rsidRPr="00D1465B">
        <w:rPr>
          <w:rFonts w:ascii="Times New Roman" w:hAnsi="Times New Roman" w:cs="Times New Roman"/>
          <w:kern w:val="0"/>
          <w14:ligatures w14:val="none"/>
        </w:rPr>
        <w:t>IoT</w:t>
      </w:r>
      <w:proofErr w:type="spellEnd"/>
      <w:r w:rsidR="00D1465B" w:rsidRPr="00D1465B">
        <w:rPr>
          <w:rFonts w:ascii="Times New Roman" w:hAnsi="Times New Roman" w:cs="Times New Roman"/>
          <w:kern w:val="0"/>
          <w14:ligatures w14:val="none"/>
        </w:rPr>
        <w:t>) como ferramenta de otimização da coleta, e apresentar métodos de reaproveitamento e redução de resíduos, como a compostagem e a pirólise, com foco na sustent</w:t>
      </w:r>
      <w:r w:rsidR="00D1465B">
        <w:rPr>
          <w:rFonts w:ascii="Times New Roman" w:hAnsi="Times New Roman" w:cs="Times New Roman"/>
          <w:kern w:val="0"/>
          <w14:ligatures w14:val="none"/>
        </w:rPr>
        <w:t xml:space="preserve">abilidade ambiental e econômica. </w:t>
      </w:r>
      <w:r w:rsidR="00D1465B">
        <w:rPr>
          <w:rFonts w:ascii="Times New Roman" w:hAnsi="Times New Roman" w:cs="Times New Roman"/>
          <w:b/>
          <w:kern w:val="0"/>
          <w14:ligatures w14:val="none"/>
        </w:rPr>
        <w:t xml:space="preserve">Metodologia: </w:t>
      </w:r>
      <w:r w:rsidR="00D1465B" w:rsidRPr="00D1465B">
        <w:rPr>
          <w:rFonts w:ascii="Times New Roman" w:hAnsi="Times New Roman" w:cs="Times New Roman"/>
          <w:kern w:val="0"/>
          <w14:ligatures w14:val="none"/>
        </w:rPr>
        <w:t xml:space="preserve">A pesquisa foi desenvolvida com base em uma revisão bibliográfica de caráter qualitativo, fundamentada em autores e legislações relevantes sobre o tema, como a Política Nacional de Resíduos Sólidos (Lei nº 12.305/2010). Foram consultados estudos de Lima (2022), Dias (2025), </w:t>
      </w:r>
      <w:proofErr w:type="spellStart"/>
      <w:r w:rsidR="00D1465B" w:rsidRPr="00D1465B">
        <w:rPr>
          <w:rFonts w:ascii="Times New Roman" w:hAnsi="Times New Roman" w:cs="Times New Roman"/>
          <w:kern w:val="0"/>
          <w14:ligatures w14:val="none"/>
        </w:rPr>
        <w:t>Zago</w:t>
      </w:r>
      <w:proofErr w:type="spellEnd"/>
      <w:r w:rsidR="00D1465B" w:rsidRPr="00D1465B">
        <w:rPr>
          <w:rFonts w:ascii="Times New Roman" w:hAnsi="Times New Roman" w:cs="Times New Roman"/>
          <w:kern w:val="0"/>
          <w14:ligatures w14:val="none"/>
        </w:rPr>
        <w:t xml:space="preserve"> (2019) e </w:t>
      </w:r>
      <w:proofErr w:type="spellStart"/>
      <w:r w:rsidR="00D1465B" w:rsidRPr="00D1465B">
        <w:rPr>
          <w:rFonts w:ascii="Times New Roman" w:hAnsi="Times New Roman" w:cs="Times New Roman"/>
          <w:kern w:val="0"/>
          <w14:ligatures w14:val="none"/>
        </w:rPr>
        <w:t>Pedroza</w:t>
      </w:r>
      <w:proofErr w:type="spellEnd"/>
      <w:r w:rsidR="00D1465B" w:rsidRPr="00D1465B">
        <w:rPr>
          <w:rFonts w:ascii="Times New Roman" w:hAnsi="Times New Roman" w:cs="Times New Roman"/>
          <w:kern w:val="0"/>
          <w14:ligatures w14:val="none"/>
        </w:rPr>
        <w:t xml:space="preserve"> (2017), que discutem práticas de coleta seletiva, tecnologias aplicadas ao gerenciamento de resíduos e métodos de reaproveitamento energético. Essa abordagem permitiu compreender as limitações atuais e identificar estratégias viáveis para aprimorar o processo de gestão de resíduos sólidos urbanos.</w:t>
      </w:r>
      <w:r w:rsidR="00D1465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071D3">
        <w:rPr>
          <w:rFonts w:ascii="Times New Roman" w:hAnsi="Times New Roman" w:cs="Times New Roman"/>
          <w:b/>
          <w:kern w:val="0"/>
          <w14:ligatures w14:val="none"/>
        </w:rPr>
        <w:t xml:space="preserve">Resultados: </w:t>
      </w:r>
      <w:r w:rsidR="00D071D3" w:rsidRPr="00D071D3">
        <w:rPr>
          <w:rFonts w:ascii="Times New Roman" w:hAnsi="Times New Roman" w:cs="Times New Roman"/>
          <w:kern w:val="0"/>
          <w14:ligatures w14:val="none"/>
        </w:rPr>
        <w:t xml:space="preserve">A análise evidenciou que as principais dificuldades no gerenciamento dos RSU estão relacionadas à falta de infraestrutura adequada, à deficiência nos programas de educação ambiental e à baixa adesão da população aos sistemas de coleta seletiva. Os estudos de Lima (2022) e Dias (2025) demonstram que a aplicação da </w:t>
      </w:r>
      <w:proofErr w:type="spellStart"/>
      <w:r w:rsidR="00D071D3" w:rsidRPr="00D071D3">
        <w:rPr>
          <w:rFonts w:ascii="Times New Roman" w:hAnsi="Times New Roman" w:cs="Times New Roman"/>
          <w:kern w:val="0"/>
          <w14:ligatures w14:val="none"/>
        </w:rPr>
        <w:t>IoT</w:t>
      </w:r>
      <w:proofErr w:type="spellEnd"/>
      <w:r w:rsidR="00D071D3" w:rsidRPr="00D071D3">
        <w:rPr>
          <w:rFonts w:ascii="Times New Roman" w:hAnsi="Times New Roman" w:cs="Times New Roman"/>
          <w:kern w:val="0"/>
          <w14:ligatures w14:val="none"/>
        </w:rPr>
        <w:t xml:space="preserve">, por meio de sensores em lixeiras inteligentes e softwares de roteirização, pode otimizar o processo de coleta, reduzindo custos </w:t>
      </w:r>
      <w:r w:rsidR="00D071D3" w:rsidRPr="00D071D3">
        <w:rPr>
          <w:rFonts w:ascii="Times New Roman" w:hAnsi="Times New Roman" w:cs="Times New Roman"/>
          <w:kern w:val="0"/>
          <w14:ligatures w14:val="none"/>
        </w:rPr>
        <w:lastRenderedPageBreak/>
        <w:t xml:space="preserve">operacionais e emissões de poluentes. Além disso, as pesquisas de </w:t>
      </w:r>
      <w:proofErr w:type="spellStart"/>
      <w:r w:rsidR="00D071D3" w:rsidRPr="00D071D3">
        <w:rPr>
          <w:rFonts w:ascii="Times New Roman" w:hAnsi="Times New Roman" w:cs="Times New Roman"/>
          <w:kern w:val="0"/>
          <w14:ligatures w14:val="none"/>
        </w:rPr>
        <w:t>Zago</w:t>
      </w:r>
      <w:proofErr w:type="spellEnd"/>
      <w:r w:rsidR="00D071D3" w:rsidRPr="00D071D3">
        <w:rPr>
          <w:rFonts w:ascii="Times New Roman" w:hAnsi="Times New Roman" w:cs="Times New Roman"/>
          <w:kern w:val="0"/>
          <w14:ligatures w14:val="none"/>
        </w:rPr>
        <w:t xml:space="preserve"> (2019) e </w:t>
      </w:r>
      <w:proofErr w:type="spellStart"/>
      <w:r w:rsidR="00D071D3" w:rsidRPr="00D071D3">
        <w:rPr>
          <w:rFonts w:ascii="Times New Roman" w:hAnsi="Times New Roman" w:cs="Times New Roman"/>
          <w:kern w:val="0"/>
          <w14:ligatures w14:val="none"/>
        </w:rPr>
        <w:t>Pedroza</w:t>
      </w:r>
      <w:proofErr w:type="spellEnd"/>
      <w:r w:rsidR="00D071D3" w:rsidRPr="00D071D3">
        <w:rPr>
          <w:rFonts w:ascii="Times New Roman" w:hAnsi="Times New Roman" w:cs="Times New Roman"/>
          <w:kern w:val="0"/>
          <w14:ligatures w14:val="none"/>
        </w:rPr>
        <w:t xml:space="preserve"> (2017) destacam a importância de alternativas como compostagem e pirólise para a valorização energética dos resíduos, promovendo a economia circular e a redução do volume destinado aos aterros sanitários.</w:t>
      </w:r>
      <w:r w:rsidR="00D071D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071D3">
        <w:rPr>
          <w:rFonts w:ascii="Times New Roman" w:hAnsi="Times New Roman" w:cs="Times New Roman"/>
          <w:b/>
          <w:kern w:val="0"/>
          <w14:ligatures w14:val="none"/>
        </w:rPr>
        <w:t xml:space="preserve">Conclusões: </w:t>
      </w:r>
      <w:r w:rsidR="00D071D3" w:rsidRPr="00D071D3">
        <w:rPr>
          <w:rFonts w:ascii="Times New Roman" w:hAnsi="Times New Roman" w:cs="Times New Roman"/>
          <w:kern w:val="0"/>
          <w14:ligatures w14:val="none"/>
        </w:rPr>
        <w:t xml:space="preserve">Conclui-se que a gestão eficiente dos resíduos sólidos urbanos depende de uma abordagem integrada entre poder público, </w:t>
      </w:r>
      <w:bookmarkStart w:id="0" w:name="_GoBack"/>
      <w:r w:rsidR="00D071D3" w:rsidRPr="00D071D3">
        <w:rPr>
          <w:rFonts w:ascii="Times New Roman" w:hAnsi="Times New Roman" w:cs="Times New Roman"/>
          <w:kern w:val="0"/>
          <w14:ligatures w14:val="none"/>
        </w:rPr>
        <w:t xml:space="preserve">sociedade e setor privado. A combinação entre políticas públicas bem estruturadas, uso </w:t>
      </w:r>
      <w:bookmarkEnd w:id="0"/>
      <w:r w:rsidR="00D071D3" w:rsidRPr="00D071D3">
        <w:rPr>
          <w:rFonts w:ascii="Times New Roman" w:hAnsi="Times New Roman" w:cs="Times New Roman"/>
          <w:kern w:val="0"/>
          <w14:ligatures w14:val="none"/>
        </w:rPr>
        <w:t>de tecnologias inteligentes e programas permanentes de educação ambiental é essencial para mitigar os impactos ambientais e promover o desenvolvimento sustentável. A consolidação da PNRS e o investimento em inovação tecnológica representam caminhos promissores para o avanço da gestão de resíduos no Brasil, transformando um problema urbano em oportunidade de crescimento econômico e ambientalmente responsável.</w:t>
      </w:r>
    </w:p>
    <w:p w14:paraId="16186C3C" w14:textId="77777777" w:rsidR="003E60F4" w:rsidRPr="00F9327E" w:rsidRDefault="003E60F4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4D22B560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3E60F4">
        <w:rPr>
          <w:rFonts w:ascii="Times New Roman" w:hAnsi="Times New Roman" w:cs="Times New Roman"/>
        </w:rPr>
        <w:t xml:space="preserve">resíduos sólidos urbanos, coleta seletiva, </w:t>
      </w:r>
      <w:proofErr w:type="spellStart"/>
      <w:r w:rsidR="003E60F4">
        <w:rPr>
          <w:rFonts w:ascii="Times New Roman" w:hAnsi="Times New Roman" w:cs="Times New Roman"/>
        </w:rPr>
        <w:t>IoT</w:t>
      </w:r>
      <w:proofErr w:type="spellEnd"/>
      <w:r w:rsidR="003E60F4">
        <w:rPr>
          <w:rFonts w:ascii="Times New Roman" w:hAnsi="Times New Roman" w:cs="Times New Roman"/>
        </w:rPr>
        <w:t>, compostagem, pirólise.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41F0C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D60DA"/>
    <w:rsid w:val="002F38D8"/>
    <w:rsid w:val="0038516B"/>
    <w:rsid w:val="003E60F4"/>
    <w:rsid w:val="003F3DD8"/>
    <w:rsid w:val="00426D4A"/>
    <w:rsid w:val="005B2A7E"/>
    <w:rsid w:val="005E3569"/>
    <w:rsid w:val="00635F02"/>
    <w:rsid w:val="006B5E00"/>
    <w:rsid w:val="006E22EC"/>
    <w:rsid w:val="00752100"/>
    <w:rsid w:val="007A1399"/>
    <w:rsid w:val="00835B47"/>
    <w:rsid w:val="00872AC3"/>
    <w:rsid w:val="008E07AE"/>
    <w:rsid w:val="00945430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C3294"/>
    <w:rsid w:val="00CE72A0"/>
    <w:rsid w:val="00D059F2"/>
    <w:rsid w:val="00D071D3"/>
    <w:rsid w:val="00D1465B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Aluno</cp:lastModifiedBy>
  <cp:revision>18</cp:revision>
  <dcterms:created xsi:type="dcterms:W3CDTF">2025-08-25T01:50:00Z</dcterms:created>
  <dcterms:modified xsi:type="dcterms:W3CDTF">2025-10-29T00:19:00Z</dcterms:modified>
</cp:coreProperties>
</file>