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Etarisno na Saúde da pessoa Idosa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Teodoro , Alexandra ; Domiciano, Kelli Jeisse; Caetano, Jorge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Rezende , Kimberllyn ; Silva , Suzilene ,Pinto Costa Reis , Cristiany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5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envelhecimento populacional é um fenômeno crescente no mundo todo, impulsionado pelo aumento da expectativa de vida e pela redução das taxas de natalidade. No Brasil, esse processo ocorre de maneira acelerada, exigindo adaptações nas áreas social, econômica e de saúde, para atender às necessidades de uma população cada vez mais idosa. No entanto, mesmo com esses avanços, persiste o etarismo, entendido como preconceito ou discriminação contra pessoas idosas. Esse preconceito manifesta-se em diversas formas, como tratar o idoso de maneira infantil, ignorar suas opiniões, negar oportunidades de trabalho e limitar seu acesso a cuidados de saúde adequados.</w:t>
      </w:r>
    </w:p>
    <w:p w:rsidR="00000000" w:rsidDel="00000000" w:rsidP="00000000" w:rsidRDefault="00000000" w:rsidRPr="00000000" w14:paraId="00000007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etarismo contribui para que o idoso seja percebido como incapaz ou dependente, gerando sentimentos de solidão, tristeza e baixa autoestima. Além disso, afeta a sociedade como um todo, dificultando a implementação de políticas públicas justas e o acesso a direitos essenciais. No contexto da saúde, o preconceito pode resultar em atendimento inadequado, negligência e cuidados desumanizados, prejudicando a qualidade de vida. A Organização Mundial da Saúde (OMS) reconhece o etarismo como uma das formas mais comuns de discriminação globalmente. Combatê-lo requer mudança cultural, valorização da convivência entre gerações e políticas que promovam um envelhecimento ativo e digno. No Brasil, leis como o Estatuto do Idoso (Lei nº 10.741/2003) garantem direitos, respeito e dignidade, sendo papel dos profissionais da saúde, especialmente da Enfermagem, aplicar essas normas de forma ética e humanizada.</w:t>
      </w:r>
    </w:p>
    <w:p w:rsidR="00000000" w:rsidDel="00000000" w:rsidP="00000000" w:rsidRDefault="00000000" w:rsidRPr="00000000" w14:paraId="00000008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presente trabalho  foi  desenvolvido por meio de pesquisa em livros, artigos científicos e sites especializados sobre saúde do idoso e etarismo. O grupo realizou reuniões para discussão do tema, troca de ideias e seleção das informações mais relevantes. Posteriormente, o conteúdo foi organizado de forma clara e objetiva, abordando introdução, metodologia, resultados e conclusões, com ênfase na importância do respeito, valorização e cuidados adequados aos idosos.</w:t>
      </w:r>
    </w:p>
    <w:p w:rsidR="00000000" w:rsidDel="00000000" w:rsidP="00000000" w:rsidRDefault="00000000" w:rsidRPr="00000000" w14:paraId="00000009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análise demonstrou que o etarismo ainda é frequente e prejudica diretamente a autonomia, autoestima e qualidade de vida dos idosos. Muitos enfrentam preconceito, exclusão em decisões familiares ou sociais e subestimação de suas capacidades, além de barreiras no acesso a serviços de saúde adequados. Observou-se também que a promoção da saúde física e mental é essencial para garantir qualidade de vida, longevidade e bem-estar emocional na terceira idade. O apoio da família, da sociedade e de políticas públicas eficazes é determinante para que os idosos se sintam ativos, valorizados e socialmente incluídos em suas comunidades.</w:t>
      </w:r>
    </w:p>
    <w:p w:rsidR="00000000" w:rsidDel="00000000" w:rsidP="00000000" w:rsidRDefault="00000000" w:rsidRPr="00000000" w14:paraId="0000000A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Conclusões: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etarismo configura-se como discriminação que compromete a dignidade, autonomia e qualidade de vida da pessoa idosa, constituindo um desafio social, ético e cultural. Sua persistência evidencia a necessidade de mudanças culturais, capacitação profissional constante e implementação efetiva de políticas públicas que promovam envelhecimento saudável, ativo e humanizado. Enfrentar o etarismo é, portanto, essencial para construir uma sociedade mais justa, inclusiva e respeitosa para pessoas de todas as 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Promoção da vida ,  bem-estar, saúde, envelhecimento, humanização, desafios sociais e respeito.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hxduJTJ2tufnN0aSkocWBW5EDw==">CgMxLjA4AHIhMXN5OF9FSFRDb0dFMGRNc2pSc3hkWFdEX21OTU5XYkpq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